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AED12" w14:textId="77777777" w:rsidR="002C317D" w:rsidRPr="00CE7E5B" w:rsidRDefault="002C317D" w:rsidP="002C317D">
      <w:pPr>
        <w:rPr>
          <w:lang w:val="es-MX"/>
        </w:rPr>
      </w:pPr>
      <w:bookmarkStart w:id="0" w:name="_Hlk56082174"/>
      <w:r w:rsidRPr="00CE7E5B">
        <w:rPr>
          <w:noProof/>
        </w:rPr>
        <w:drawing>
          <wp:anchor distT="0" distB="0" distL="114300" distR="114300" simplePos="0" relativeHeight="251660288" behindDoc="1" locked="0" layoutInCell="1" allowOverlap="1" wp14:anchorId="33F1E1C0" wp14:editId="616E4B0E">
            <wp:simplePos x="0" y="0"/>
            <wp:positionH relativeFrom="column">
              <wp:posOffset>2575560</wp:posOffset>
            </wp:positionH>
            <wp:positionV relativeFrom="paragraph">
              <wp:posOffset>-513715</wp:posOffset>
            </wp:positionV>
            <wp:extent cx="1685925" cy="127055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270552"/>
                    </a:xfrm>
                    <a:prstGeom prst="rect">
                      <a:avLst/>
                    </a:prstGeom>
                    <a:noFill/>
                    <a:ln>
                      <a:noFill/>
                    </a:ln>
                  </pic:spPr>
                </pic:pic>
              </a:graphicData>
            </a:graphic>
          </wp:anchor>
        </w:drawing>
      </w:r>
      <w:r>
        <w:rPr>
          <w:b/>
          <w:bCs/>
          <w:lang w:val="es-MX"/>
        </w:rPr>
        <w:t xml:space="preserve">J.R. Garza </w:t>
      </w:r>
    </w:p>
    <w:p w14:paraId="1FF5B078" w14:textId="77777777" w:rsidR="002C317D" w:rsidRDefault="002C317D" w:rsidP="002C317D">
      <w:pPr>
        <w:rPr>
          <w:i/>
          <w:iCs/>
          <w:lang w:val="es-MX"/>
        </w:rPr>
      </w:pPr>
      <w:r w:rsidRPr="00CE7E5B">
        <w:rPr>
          <w:i/>
          <w:iCs/>
          <w:lang w:val="es-MX"/>
        </w:rPr>
        <w:t>Mayor</w:t>
      </w:r>
    </w:p>
    <w:p w14:paraId="2F7FB8C5" w14:textId="77777777" w:rsidR="002C317D" w:rsidRPr="00CE7E5B" w:rsidRDefault="002C317D" w:rsidP="002C317D">
      <w:pPr>
        <w:rPr>
          <w:lang w:val="es-MX"/>
        </w:rPr>
      </w:pPr>
    </w:p>
    <w:p w14:paraId="51E03ADA" w14:textId="77777777" w:rsidR="002C317D" w:rsidRPr="001B38D3" w:rsidRDefault="002C317D" w:rsidP="002C317D">
      <w:pPr>
        <w:rPr>
          <w:lang w:val="es-MX"/>
        </w:rPr>
      </w:pPr>
      <w:proofErr w:type="spellStart"/>
      <w:r>
        <w:rPr>
          <w:b/>
          <w:bCs/>
          <w:lang w:val="es-MX"/>
        </w:rPr>
        <w:t>Okie</w:t>
      </w:r>
      <w:proofErr w:type="spellEnd"/>
      <w:r>
        <w:rPr>
          <w:b/>
          <w:bCs/>
          <w:lang w:val="es-MX"/>
        </w:rPr>
        <w:t xml:space="preserve"> Salinas </w:t>
      </w:r>
    </w:p>
    <w:p w14:paraId="223E9C82" w14:textId="77777777" w:rsidR="002C317D" w:rsidRPr="001B38D3" w:rsidRDefault="002C317D" w:rsidP="002C317D">
      <w:pPr>
        <w:rPr>
          <w:i/>
          <w:iCs/>
        </w:rPr>
      </w:pPr>
      <w:r>
        <w:rPr>
          <w:i/>
          <w:iCs/>
        </w:rPr>
        <w:t>Mayor Pro-</w:t>
      </w:r>
      <w:proofErr w:type="spellStart"/>
      <w:r>
        <w:rPr>
          <w:i/>
          <w:iCs/>
        </w:rPr>
        <w:t>Tem</w:t>
      </w:r>
      <w:proofErr w:type="spellEnd"/>
      <w:r>
        <w:rPr>
          <w:i/>
          <w:iCs/>
        </w:rPr>
        <w:t xml:space="preserve"> </w:t>
      </w:r>
    </w:p>
    <w:p w14:paraId="5706DC80" w14:textId="77777777" w:rsidR="002C317D" w:rsidRPr="001B38D3" w:rsidRDefault="002C317D" w:rsidP="002C317D">
      <w:pPr>
        <w:rPr>
          <w:b/>
          <w:bCs/>
        </w:rPr>
      </w:pPr>
      <w:r w:rsidRPr="00CE7E5B">
        <w:rPr>
          <w:i/>
          <w:iCs/>
          <w:noProof/>
        </w:rPr>
        <mc:AlternateContent>
          <mc:Choice Requires="wps">
            <w:drawing>
              <wp:anchor distT="0" distB="0" distL="114300" distR="114300" simplePos="0" relativeHeight="251659264" behindDoc="0" locked="0" layoutInCell="1" allowOverlap="1" wp14:anchorId="5F423CCA" wp14:editId="0B22F005">
                <wp:simplePos x="0" y="0"/>
                <wp:positionH relativeFrom="column">
                  <wp:posOffset>1743075</wp:posOffset>
                </wp:positionH>
                <wp:positionV relativeFrom="paragraph">
                  <wp:posOffset>9525</wp:posOffset>
                </wp:positionV>
                <wp:extent cx="3371850" cy="16859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035E6" w14:textId="77777777" w:rsidR="002C317D" w:rsidRDefault="002C317D" w:rsidP="002C317D">
                            <w:pPr>
                              <w:jc w:val="center"/>
                              <w:rPr>
                                <w:b/>
                              </w:rPr>
                            </w:pPr>
                            <w:r>
                              <w:rPr>
                                <w:b/>
                              </w:rPr>
                              <w:t>CITY OF ALAMO</w:t>
                            </w:r>
                          </w:p>
                          <w:p w14:paraId="4CF08030" w14:textId="77777777" w:rsidR="002C317D" w:rsidRPr="003268FD" w:rsidRDefault="002C317D" w:rsidP="002C317D">
                            <w:pPr>
                              <w:jc w:val="center"/>
                              <w:rPr>
                                <w:b/>
                              </w:rPr>
                            </w:pPr>
                            <w:r w:rsidRPr="003268FD">
                              <w:rPr>
                                <w:b/>
                              </w:rPr>
                              <w:t>BOARD OF COMMISSIONERS</w:t>
                            </w:r>
                          </w:p>
                          <w:p w14:paraId="41727DCA" w14:textId="77777777" w:rsidR="002C317D" w:rsidRPr="003268FD" w:rsidRDefault="002C317D" w:rsidP="002C317D">
                            <w:pPr>
                              <w:pStyle w:val="NoSpacing"/>
                              <w:jc w:val="center"/>
                              <w:rPr>
                                <w:rFonts w:ascii="Times New Roman" w:hAnsi="Times New Roman"/>
                                <w:b/>
                                <w:sz w:val="24"/>
                                <w:szCs w:val="24"/>
                              </w:rPr>
                            </w:pPr>
                            <w:r>
                              <w:rPr>
                                <w:rFonts w:ascii="Times New Roman" w:hAnsi="Times New Roman"/>
                                <w:b/>
                                <w:sz w:val="24"/>
                                <w:szCs w:val="24"/>
                              </w:rPr>
                              <w:t xml:space="preserve">REGULAR </w:t>
                            </w:r>
                            <w:r w:rsidRPr="003268FD">
                              <w:rPr>
                                <w:rFonts w:ascii="Times New Roman" w:hAnsi="Times New Roman"/>
                                <w:b/>
                                <w:sz w:val="24"/>
                                <w:szCs w:val="24"/>
                              </w:rPr>
                              <w:t>MEETING</w:t>
                            </w:r>
                          </w:p>
                          <w:p w14:paraId="60508BBE" w14:textId="77777777" w:rsidR="002C317D" w:rsidRDefault="002C317D" w:rsidP="002C317D">
                            <w:pPr>
                              <w:pStyle w:val="NoSpacing"/>
                              <w:jc w:val="center"/>
                              <w:rPr>
                                <w:rFonts w:ascii="Times New Roman" w:hAnsi="Times New Roman"/>
                                <w:b/>
                                <w:sz w:val="24"/>
                                <w:szCs w:val="24"/>
                              </w:rPr>
                            </w:pPr>
                            <w:r w:rsidRPr="003268FD">
                              <w:rPr>
                                <w:rFonts w:ascii="Times New Roman" w:hAnsi="Times New Roman"/>
                                <w:b/>
                                <w:sz w:val="24"/>
                                <w:szCs w:val="24"/>
                              </w:rPr>
                              <w:t xml:space="preserve">FOR THE MONTH </w:t>
                            </w:r>
                            <w:r>
                              <w:rPr>
                                <w:rFonts w:ascii="Times New Roman" w:hAnsi="Times New Roman"/>
                                <w:b/>
                                <w:sz w:val="24"/>
                                <w:szCs w:val="24"/>
                              </w:rPr>
                              <w:t xml:space="preserve">OF JUNE  </w:t>
                            </w:r>
                          </w:p>
                          <w:p w14:paraId="0D0DDE4E" w14:textId="54A2A9DD" w:rsidR="002C317D" w:rsidRPr="003268FD" w:rsidRDefault="002C317D" w:rsidP="002C317D">
                            <w:pPr>
                              <w:pStyle w:val="NoSpacing"/>
                              <w:jc w:val="center"/>
                              <w:rPr>
                                <w:rFonts w:ascii="Times New Roman" w:hAnsi="Times New Roman"/>
                                <w:b/>
                                <w:sz w:val="24"/>
                                <w:szCs w:val="24"/>
                              </w:rPr>
                            </w:pPr>
                            <w:r>
                              <w:rPr>
                                <w:rFonts w:ascii="Times New Roman" w:hAnsi="Times New Roman"/>
                                <w:b/>
                                <w:sz w:val="24"/>
                                <w:szCs w:val="24"/>
                              </w:rPr>
                              <w:t>TUESDAY JUNE 18, 2024– 6:00P.M.</w:t>
                            </w:r>
                          </w:p>
                          <w:p w14:paraId="6816077D" w14:textId="77777777" w:rsidR="002C317D" w:rsidRPr="003268FD" w:rsidRDefault="002C317D" w:rsidP="002C317D">
                            <w:pPr>
                              <w:pStyle w:val="NoSpacing"/>
                              <w:jc w:val="center"/>
                              <w:rPr>
                                <w:rFonts w:ascii="Times New Roman" w:hAnsi="Times New Roman"/>
                                <w:b/>
                                <w:sz w:val="24"/>
                                <w:szCs w:val="24"/>
                              </w:rPr>
                            </w:pPr>
                            <w:r w:rsidRPr="003268FD">
                              <w:rPr>
                                <w:rFonts w:ascii="Times New Roman" w:hAnsi="Times New Roman"/>
                                <w:b/>
                                <w:sz w:val="24"/>
                                <w:szCs w:val="24"/>
                              </w:rPr>
                              <w:t>ALAMO CITY HALL</w:t>
                            </w:r>
                          </w:p>
                          <w:p w14:paraId="302A263F" w14:textId="77777777" w:rsidR="002C317D" w:rsidRPr="003268FD" w:rsidRDefault="002C317D" w:rsidP="002C317D">
                            <w:pPr>
                              <w:pStyle w:val="NoSpacing"/>
                              <w:jc w:val="center"/>
                              <w:rPr>
                                <w:rFonts w:ascii="Times New Roman" w:hAnsi="Times New Roman"/>
                                <w:b/>
                                <w:sz w:val="24"/>
                                <w:szCs w:val="24"/>
                              </w:rPr>
                            </w:pPr>
                            <w:r w:rsidRPr="003268FD">
                              <w:rPr>
                                <w:rFonts w:ascii="Times New Roman" w:hAnsi="Times New Roman"/>
                                <w:b/>
                                <w:sz w:val="24"/>
                                <w:szCs w:val="24"/>
                              </w:rPr>
                              <w:t>420 N. TOWER ROAD</w:t>
                            </w:r>
                          </w:p>
                          <w:p w14:paraId="5C09FE93" w14:textId="77777777" w:rsidR="002C317D" w:rsidRDefault="002C317D" w:rsidP="002C317D">
                            <w:pPr>
                              <w:jc w:val="center"/>
                            </w:pPr>
                            <w:r w:rsidRPr="003268FD">
                              <w:rPr>
                                <w:b/>
                              </w:rPr>
                              <w:t xml:space="preserve">ALAMO, TEXAS 78516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23CCA" id="_x0000_t202" coordsize="21600,21600" o:spt="202" path="m,l,21600r21600,l21600,xe">
                <v:stroke joinstyle="miter"/>
                <v:path gradientshapeok="t" o:connecttype="rect"/>
              </v:shapetype>
              <v:shape id="Text Box 2" o:spid="_x0000_s1026" type="#_x0000_t202" style="position:absolute;margin-left:137.25pt;margin-top:.75pt;width:265.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" stroked="f">
                <v:textbox>
                  <w:txbxContent>
                    <w:p w14:paraId="141035E6" w14:textId="77777777" w:rsidR="002C317D" w:rsidRDefault="002C317D" w:rsidP="002C317D">
                      <w:pPr>
                        <w:jc w:val="center"/>
                        <w:rPr>
                          <w:b/>
                        </w:rPr>
                      </w:pPr>
                      <w:r>
                        <w:rPr>
                          <w:b/>
                        </w:rPr>
                        <w:t>CITY OF ALAMO</w:t>
                      </w:r>
                    </w:p>
                    <w:p w14:paraId="4CF08030" w14:textId="77777777" w:rsidR="002C317D" w:rsidRPr="003268FD" w:rsidRDefault="002C317D" w:rsidP="002C317D">
                      <w:pPr>
                        <w:jc w:val="center"/>
                        <w:rPr>
                          <w:b/>
                        </w:rPr>
                      </w:pPr>
                      <w:r w:rsidRPr="003268FD">
                        <w:rPr>
                          <w:b/>
                        </w:rPr>
                        <w:t>BOARD OF COMMISSIONERS</w:t>
                      </w:r>
                    </w:p>
                    <w:p w14:paraId="41727DCA" w14:textId="77777777" w:rsidR="002C317D" w:rsidRPr="003268FD" w:rsidRDefault="002C317D" w:rsidP="002C317D">
                      <w:pPr>
                        <w:pStyle w:val="NoSpacing"/>
                        <w:jc w:val="center"/>
                        <w:rPr>
                          <w:rFonts w:ascii="Times New Roman" w:hAnsi="Times New Roman"/>
                          <w:b/>
                          <w:sz w:val="24"/>
                          <w:szCs w:val="24"/>
                        </w:rPr>
                      </w:pPr>
                      <w:r>
                        <w:rPr>
                          <w:rFonts w:ascii="Times New Roman" w:hAnsi="Times New Roman"/>
                          <w:b/>
                          <w:sz w:val="24"/>
                          <w:szCs w:val="24"/>
                        </w:rPr>
                        <w:t xml:space="preserve">REGULAR </w:t>
                      </w:r>
                      <w:r w:rsidRPr="003268FD">
                        <w:rPr>
                          <w:rFonts w:ascii="Times New Roman" w:hAnsi="Times New Roman"/>
                          <w:b/>
                          <w:sz w:val="24"/>
                          <w:szCs w:val="24"/>
                        </w:rPr>
                        <w:t>MEETING</w:t>
                      </w:r>
                    </w:p>
                    <w:p w14:paraId="60508BBE" w14:textId="77777777" w:rsidR="002C317D" w:rsidRDefault="002C317D" w:rsidP="002C317D">
                      <w:pPr>
                        <w:pStyle w:val="NoSpacing"/>
                        <w:jc w:val="center"/>
                        <w:rPr>
                          <w:rFonts w:ascii="Times New Roman" w:hAnsi="Times New Roman"/>
                          <w:b/>
                          <w:sz w:val="24"/>
                          <w:szCs w:val="24"/>
                        </w:rPr>
                      </w:pPr>
                      <w:r w:rsidRPr="003268FD">
                        <w:rPr>
                          <w:rFonts w:ascii="Times New Roman" w:hAnsi="Times New Roman"/>
                          <w:b/>
                          <w:sz w:val="24"/>
                          <w:szCs w:val="24"/>
                        </w:rPr>
                        <w:t xml:space="preserve">FOR THE MONTH </w:t>
                      </w:r>
                      <w:r>
                        <w:rPr>
                          <w:rFonts w:ascii="Times New Roman" w:hAnsi="Times New Roman"/>
                          <w:b/>
                          <w:sz w:val="24"/>
                          <w:szCs w:val="24"/>
                        </w:rPr>
                        <w:t xml:space="preserve">OF JUNE  </w:t>
                      </w:r>
                    </w:p>
                    <w:p w14:paraId="0D0DDE4E" w14:textId="54A2A9DD" w:rsidR="002C317D" w:rsidRPr="003268FD" w:rsidRDefault="002C317D" w:rsidP="002C317D">
                      <w:pPr>
                        <w:pStyle w:val="NoSpacing"/>
                        <w:jc w:val="center"/>
                        <w:rPr>
                          <w:rFonts w:ascii="Times New Roman" w:hAnsi="Times New Roman"/>
                          <w:b/>
                          <w:sz w:val="24"/>
                          <w:szCs w:val="24"/>
                        </w:rPr>
                      </w:pPr>
                      <w:r>
                        <w:rPr>
                          <w:rFonts w:ascii="Times New Roman" w:hAnsi="Times New Roman"/>
                          <w:b/>
                          <w:sz w:val="24"/>
                          <w:szCs w:val="24"/>
                        </w:rPr>
                        <w:t>TUESDAY JUNE 18, 2024– 6:00P.M.</w:t>
                      </w:r>
                    </w:p>
                    <w:p w14:paraId="6816077D" w14:textId="77777777" w:rsidR="002C317D" w:rsidRPr="003268FD" w:rsidRDefault="002C317D" w:rsidP="002C317D">
                      <w:pPr>
                        <w:pStyle w:val="NoSpacing"/>
                        <w:jc w:val="center"/>
                        <w:rPr>
                          <w:rFonts w:ascii="Times New Roman" w:hAnsi="Times New Roman"/>
                          <w:b/>
                          <w:sz w:val="24"/>
                          <w:szCs w:val="24"/>
                        </w:rPr>
                      </w:pPr>
                      <w:r w:rsidRPr="003268FD">
                        <w:rPr>
                          <w:rFonts w:ascii="Times New Roman" w:hAnsi="Times New Roman"/>
                          <w:b/>
                          <w:sz w:val="24"/>
                          <w:szCs w:val="24"/>
                        </w:rPr>
                        <w:t>ALAMO CITY HALL</w:t>
                      </w:r>
                    </w:p>
                    <w:p w14:paraId="302A263F" w14:textId="77777777" w:rsidR="002C317D" w:rsidRPr="003268FD" w:rsidRDefault="002C317D" w:rsidP="002C317D">
                      <w:pPr>
                        <w:pStyle w:val="NoSpacing"/>
                        <w:jc w:val="center"/>
                        <w:rPr>
                          <w:rFonts w:ascii="Times New Roman" w:hAnsi="Times New Roman"/>
                          <w:b/>
                          <w:sz w:val="24"/>
                          <w:szCs w:val="24"/>
                        </w:rPr>
                      </w:pPr>
                      <w:r w:rsidRPr="003268FD">
                        <w:rPr>
                          <w:rFonts w:ascii="Times New Roman" w:hAnsi="Times New Roman"/>
                          <w:b/>
                          <w:sz w:val="24"/>
                          <w:szCs w:val="24"/>
                        </w:rPr>
                        <w:t>420 N. TOWER ROAD</w:t>
                      </w:r>
                    </w:p>
                    <w:p w14:paraId="5C09FE93" w14:textId="77777777" w:rsidR="002C317D" w:rsidRDefault="002C317D" w:rsidP="002C317D">
                      <w:pPr>
                        <w:jc w:val="center"/>
                      </w:pPr>
                      <w:r w:rsidRPr="003268FD">
                        <w:rPr>
                          <w:b/>
                        </w:rPr>
                        <w:t xml:space="preserve">ALAMO, TEXAS 78516 </w:t>
                      </w:r>
                    </w:p>
                  </w:txbxContent>
                </v:textbox>
              </v:shape>
            </w:pict>
          </mc:Fallback>
        </mc:AlternateContent>
      </w:r>
    </w:p>
    <w:p w14:paraId="3D45F9F6" w14:textId="77777777" w:rsidR="002C317D" w:rsidRPr="00CE7E5B" w:rsidRDefault="002C317D" w:rsidP="002C317D">
      <w:pPr>
        <w:rPr>
          <w:b/>
          <w:bCs/>
        </w:rPr>
      </w:pPr>
      <w:r>
        <w:rPr>
          <w:b/>
          <w:bCs/>
        </w:rPr>
        <w:t xml:space="preserve">Pete Morales </w:t>
      </w:r>
    </w:p>
    <w:p w14:paraId="40931594" w14:textId="77777777" w:rsidR="002C317D" w:rsidRPr="00CE7E5B" w:rsidRDefault="002C317D" w:rsidP="002C317D">
      <w:r w:rsidRPr="00CE7E5B">
        <w:rPr>
          <w:i/>
          <w:iCs/>
        </w:rPr>
        <w:t>Commissioner</w:t>
      </w:r>
    </w:p>
    <w:p w14:paraId="65AFA5FB" w14:textId="77777777" w:rsidR="002C317D" w:rsidRPr="001B38D3" w:rsidRDefault="002C317D" w:rsidP="002C317D">
      <w:pPr>
        <w:rPr>
          <w:b/>
        </w:rPr>
      </w:pPr>
    </w:p>
    <w:p w14:paraId="1E7F7882" w14:textId="77777777" w:rsidR="002C317D" w:rsidRPr="007224A3" w:rsidRDefault="002C317D" w:rsidP="002C317D">
      <w:pPr>
        <w:rPr>
          <w:b/>
        </w:rPr>
      </w:pPr>
      <w:r w:rsidRPr="007224A3">
        <w:rPr>
          <w:b/>
        </w:rPr>
        <w:t>Roel Leon Moreno Jr.</w:t>
      </w:r>
    </w:p>
    <w:p w14:paraId="1B3EE367" w14:textId="77777777" w:rsidR="002C317D" w:rsidRPr="007224A3" w:rsidRDefault="002C317D" w:rsidP="002C317D">
      <w:pPr>
        <w:rPr>
          <w:i/>
          <w:iCs/>
        </w:rPr>
      </w:pPr>
      <w:r w:rsidRPr="007224A3">
        <w:rPr>
          <w:i/>
        </w:rPr>
        <w:t>C</w:t>
      </w:r>
      <w:r w:rsidRPr="007224A3">
        <w:rPr>
          <w:i/>
          <w:iCs/>
        </w:rPr>
        <w:t>ommissioner</w:t>
      </w:r>
    </w:p>
    <w:p w14:paraId="56A6A788" w14:textId="77777777" w:rsidR="002C317D" w:rsidRPr="007224A3" w:rsidRDefault="002C317D" w:rsidP="002C317D"/>
    <w:p w14:paraId="5275E053" w14:textId="77777777" w:rsidR="002C317D" w:rsidRPr="007224A3" w:rsidRDefault="002C317D" w:rsidP="002C317D">
      <w:pPr>
        <w:rPr>
          <w:b/>
          <w:bCs/>
        </w:rPr>
      </w:pPr>
      <w:r w:rsidRPr="007224A3">
        <w:rPr>
          <w:b/>
          <w:bCs/>
        </w:rPr>
        <w:t xml:space="preserve">Arturo “AJ” Garcia </w:t>
      </w:r>
    </w:p>
    <w:p w14:paraId="0F2BBAC7" w14:textId="77777777" w:rsidR="002C317D" w:rsidRPr="001B38D3" w:rsidRDefault="002C317D" w:rsidP="002C317D">
      <w:r w:rsidRPr="001B38D3">
        <w:rPr>
          <w:i/>
          <w:iCs/>
        </w:rPr>
        <w:t>Commissioner</w:t>
      </w:r>
    </w:p>
    <w:p w14:paraId="1BA929FB" w14:textId="77777777" w:rsidR="002C317D" w:rsidRPr="001B38D3" w:rsidRDefault="002C317D" w:rsidP="002C317D"/>
    <w:p w14:paraId="43BC32D0" w14:textId="77777777" w:rsidR="002C317D" w:rsidRPr="001B38D3" w:rsidRDefault="002C317D" w:rsidP="002C317D">
      <w:pPr>
        <w:pStyle w:val="NoSpacing"/>
        <w:rPr>
          <w:rFonts w:ascii="Times New Roman" w:hAnsi="Times New Roman"/>
          <w:b/>
          <w:sz w:val="24"/>
          <w:szCs w:val="24"/>
        </w:rPr>
      </w:pPr>
      <w:r w:rsidRPr="001B38D3">
        <w:rPr>
          <w:rFonts w:ascii="Times New Roman" w:eastAsia="Times New Roman" w:hAnsi="Times New Roman"/>
          <w:b/>
          <w:bCs/>
          <w:sz w:val="24"/>
          <w:szCs w:val="24"/>
        </w:rPr>
        <w:t>Robert L. Salinas</w:t>
      </w:r>
      <w:r w:rsidRPr="001B38D3">
        <w:rPr>
          <w:rFonts w:ascii="Times New Roman" w:hAnsi="Times New Roman"/>
          <w:sz w:val="24"/>
          <w:szCs w:val="24"/>
        </w:rPr>
        <w:t xml:space="preserve"> </w:t>
      </w:r>
      <w:r w:rsidRPr="001B38D3">
        <w:rPr>
          <w:rFonts w:ascii="Times New Roman" w:hAnsi="Times New Roman"/>
          <w:sz w:val="24"/>
          <w:szCs w:val="24"/>
        </w:rPr>
        <w:tab/>
      </w:r>
      <w:r w:rsidRPr="001B38D3">
        <w:rPr>
          <w:rFonts w:ascii="Times New Roman" w:hAnsi="Times New Roman"/>
          <w:sz w:val="24"/>
          <w:szCs w:val="24"/>
        </w:rPr>
        <w:tab/>
      </w:r>
      <w:r w:rsidRPr="001B38D3">
        <w:rPr>
          <w:rFonts w:ascii="Times New Roman" w:hAnsi="Times New Roman"/>
          <w:sz w:val="24"/>
          <w:szCs w:val="24"/>
        </w:rPr>
        <w:tab/>
        <w:t xml:space="preserve">          </w:t>
      </w:r>
    </w:p>
    <w:p w14:paraId="25F62AFC" w14:textId="77777777" w:rsidR="002C317D" w:rsidRPr="00CE7E5B" w:rsidRDefault="002C317D" w:rsidP="002C317D">
      <w:pPr>
        <w:rPr>
          <w:i/>
          <w:iCs/>
        </w:rPr>
      </w:pPr>
      <w:r w:rsidRPr="00CE7E5B">
        <w:rPr>
          <w:i/>
          <w:iCs/>
        </w:rPr>
        <w:t>City Manager</w:t>
      </w:r>
      <w:r w:rsidRPr="00CE7E5B">
        <w:rPr>
          <w:i/>
          <w:iCs/>
        </w:rPr>
        <w:tab/>
      </w:r>
      <w:bookmarkEnd w:id="0"/>
      <w:r w:rsidRPr="00CE7E5B">
        <w:rPr>
          <w:i/>
          <w:iCs/>
        </w:rPr>
        <w:tab/>
      </w:r>
    </w:p>
    <w:p w14:paraId="6FDBBBB8" w14:textId="77777777" w:rsidR="002C317D" w:rsidRPr="00CE7E5B" w:rsidRDefault="002C317D" w:rsidP="002C317D">
      <w:pPr>
        <w:rPr>
          <w:b/>
        </w:rPr>
      </w:pPr>
      <w:r w:rsidRPr="00CE7E5B">
        <w:rPr>
          <w:i/>
          <w:iCs/>
        </w:rPr>
        <w:t xml:space="preserve">  </w:t>
      </w:r>
    </w:p>
    <w:p w14:paraId="5BBD6832" w14:textId="77777777" w:rsidR="002C317D" w:rsidRPr="00C36234" w:rsidRDefault="002C317D" w:rsidP="002C317D">
      <w:pPr>
        <w:jc w:val="both"/>
        <w:rPr>
          <w:b/>
        </w:rPr>
      </w:pPr>
      <w:r w:rsidRPr="00C36234">
        <w:rPr>
          <w:b/>
        </w:rPr>
        <w:t xml:space="preserve">At any time during the course of this meeting, the City Commission may retire to </w:t>
      </w:r>
      <w:r>
        <w:rPr>
          <w:b/>
        </w:rPr>
        <w:t>E</w:t>
      </w:r>
      <w:r w:rsidRPr="00C36234">
        <w:rPr>
          <w:b/>
        </w:rPr>
        <w:t xml:space="preserve">xecutive Session under Texas Government Code, Section 551.071 (2) to confer with its legal counsel on any subject matter in this agenda in which the duty of the city attorney to the City Commission under the Texas Disciplinary Rules of Professional Conduct of the State Bar of Texas clearly conflicts with Chapter 551 of the Texas Government Code. At any time during the course of this meeting, the City Commission may retire to Executive Session to deliberate on any subject slated for discussion at this meeting, as may be permitted under one or more of the exceptions to the requirements that meetings be open set forth in Title 5, Subtitle A, Chapter 551, Subchapter D of the Texas Government Code. </w:t>
      </w:r>
    </w:p>
    <w:p w14:paraId="0C5324CD" w14:textId="77777777" w:rsidR="002C317D" w:rsidRPr="00C36234" w:rsidRDefault="002C317D" w:rsidP="002C317D">
      <w:pPr>
        <w:jc w:val="both"/>
      </w:pPr>
    </w:p>
    <w:p w14:paraId="6CB78FC2" w14:textId="77777777" w:rsidR="002C317D" w:rsidRPr="00C36234" w:rsidRDefault="002C317D" w:rsidP="002C317D">
      <w:pPr>
        <w:jc w:val="both"/>
        <w:rPr>
          <w:b/>
        </w:rPr>
      </w:pPr>
      <w:r w:rsidRPr="00C36234">
        <w:rPr>
          <w:b/>
        </w:rPr>
        <w:t>AT THIS MEETING THE CITY COMMISSION MAY DELIBERATE AND TAKE ANY ACTION DEEMED APPROPRIATE BY THE CITY COMMISSION ON THE FOLLOWING SUBJECTS:</w:t>
      </w:r>
    </w:p>
    <w:p w14:paraId="5912E3A9" w14:textId="77777777" w:rsidR="002C317D" w:rsidRPr="00C36234" w:rsidRDefault="002C317D" w:rsidP="002C317D">
      <w:pPr>
        <w:jc w:val="center"/>
        <w:rPr>
          <w:b/>
        </w:rPr>
      </w:pPr>
    </w:p>
    <w:p w14:paraId="44B4B0AC" w14:textId="77777777" w:rsidR="002C317D" w:rsidRPr="00C36234" w:rsidRDefault="002C317D" w:rsidP="002C317D">
      <w:pPr>
        <w:jc w:val="center"/>
        <w:rPr>
          <w:b/>
        </w:rPr>
      </w:pPr>
      <w:r w:rsidRPr="00C36234">
        <w:rPr>
          <w:b/>
        </w:rPr>
        <w:t>AGENDA</w:t>
      </w:r>
    </w:p>
    <w:p w14:paraId="62EA8E00" w14:textId="77777777" w:rsidR="002C317D" w:rsidRPr="00C36234" w:rsidRDefault="002C317D" w:rsidP="002C317D">
      <w:pPr>
        <w:pStyle w:val="ListParagraph"/>
        <w:spacing w:after="0"/>
        <w:jc w:val="both"/>
        <w:rPr>
          <w:rFonts w:ascii="Times New Roman" w:hAnsi="Times New Roman"/>
          <w:sz w:val="24"/>
          <w:szCs w:val="24"/>
        </w:rPr>
      </w:pPr>
    </w:p>
    <w:p w14:paraId="5B5675D5" w14:textId="77777777" w:rsidR="002C317D" w:rsidRPr="00C36234" w:rsidRDefault="002C317D" w:rsidP="002C317D">
      <w:pPr>
        <w:jc w:val="both"/>
      </w:pPr>
      <w:r w:rsidRPr="00C36234">
        <w:rPr>
          <w:b/>
        </w:rPr>
        <w:t>PUBLIC COMMENT:</w:t>
      </w:r>
      <w:r w:rsidRPr="00C36234">
        <w:t xml:space="preserve"> Residents must sign up prior to the city meeting to address the City Commission about a set agenda item.</w:t>
      </w:r>
    </w:p>
    <w:p w14:paraId="1EF3526F" w14:textId="77777777" w:rsidR="002C317D" w:rsidRPr="00C36234" w:rsidRDefault="002C317D" w:rsidP="002C317D">
      <w:pPr>
        <w:jc w:val="center"/>
        <w:rPr>
          <w:b/>
        </w:rPr>
      </w:pPr>
    </w:p>
    <w:p w14:paraId="77AE2EEF" w14:textId="77777777" w:rsidR="002C317D" w:rsidRPr="00C36234" w:rsidRDefault="002C317D" w:rsidP="002C317D">
      <w:pPr>
        <w:pStyle w:val="ListParagraph"/>
        <w:numPr>
          <w:ilvl w:val="0"/>
          <w:numId w:val="1"/>
        </w:numPr>
        <w:spacing w:after="0"/>
        <w:ind w:left="360" w:hanging="360"/>
        <w:jc w:val="both"/>
        <w:rPr>
          <w:rFonts w:ascii="Times New Roman" w:hAnsi="Times New Roman"/>
          <w:b/>
          <w:sz w:val="24"/>
          <w:szCs w:val="24"/>
        </w:rPr>
      </w:pPr>
      <w:r w:rsidRPr="00C36234">
        <w:rPr>
          <w:rFonts w:ascii="Times New Roman" w:hAnsi="Times New Roman"/>
          <w:b/>
          <w:sz w:val="24"/>
          <w:szCs w:val="24"/>
        </w:rPr>
        <w:t>CALL MEETING TO ORDER</w:t>
      </w:r>
    </w:p>
    <w:p w14:paraId="704B7305" w14:textId="77777777" w:rsidR="002C317D" w:rsidRPr="00C36234" w:rsidRDefault="002C317D" w:rsidP="002C317D">
      <w:pPr>
        <w:jc w:val="both"/>
      </w:pPr>
    </w:p>
    <w:p w14:paraId="19886BBF" w14:textId="77777777" w:rsidR="002C317D" w:rsidRPr="00C36234" w:rsidRDefault="002C317D" w:rsidP="002C317D">
      <w:pPr>
        <w:pStyle w:val="ListParagraph"/>
        <w:numPr>
          <w:ilvl w:val="0"/>
          <w:numId w:val="2"/>
        </w:numPr>
        <w:rPr>
          <w:rFonts w:ascii="Times New Roman" w:hAnsi="Times New Roman"/>
          <w:sz w:val="24"/>
          <w:szCs w:val="24"/>
        </w:rPr>
      </w:pPr>
      <w:r w:rsidRPr="00C36234">
        <w:rPr>
          <w:rFonts w:ascii="Times New Roman" w:hAnsi="Times New Roman"/>
          <w:sz w:val="24"/>
          <w:szCs w:val="24"/>
        </w:rPr>
        <w:t>Pledge of Allegiance</w:t>
      </w:r>
    </w:p>
    <w:p w14:paraId="219A4BA4" w14:textId="77777777" w:rsidR="002C317D" w:rsidRPr="00C36234" w:rsidRDefault="002C317D" w:rsidP="002C317D">
      <w:pPr>
        <w:pStyle w:val="ListParagraph"/>
        <w:ind w:left="360"/>
        <w:rPr>
          <w:rFonts w:ascii="Times New Roman" w:hAnsi="Times New Roman"/>
          <w:sz w:val="24"/>
          <w:szCs w:val="24"/>
        </w:rPr>
      </w:pPr>
    </w:p>
    <w:p w14:paraId="37549078" w14:textId="77777777" w:rsidR="002C317D" w:rsidRDefault="002C317D" w:rsidP="002C317D">
      <w:pPr>
        <w:pStyle w:val="ListParagraph"/>
        <w:numPr>
          <w:ilvl w:val="0"/>
          <w:numId w:val="2"/>
        </w:numPr>
        <w:rPr>
          <w:rFonts w:ascii="Times New Roman" w:hAnsi="Times New Roman"/>
          <w:sz w:val="24"/>
          <w:szCs w:val="24"/>
        </w:rPr>
      </w:pPr>
      <w:r w:rsidRPr="00C36234">
        <w:rPr>
          <w:rFonts w:ascii="Times New Roman" w:hAnsi="Times New Roman"/>
          <w:sz w:val="24"/>
          <w:szCs w:val="24"/>
        </w:rPr>
        <w:t>Invocation</w:t>
      </w:r>
    </w:p>
    <w:p w14:paraId="423726C8" w14:textId="77777777" w:rsidR="002C317D" w:rsidRPr="00DB20C9" w:rsidRDefault="002C317D" w:rsidP="002C317D">
      <w:pPr>
        <w:pStyle w:val="ListParagraph"/>
        <w:rPr>
          <w:rFonts w:ascii="Times New Roman" w:hAnsi="Times New Roman"/>
          <w:sz w:val="24"/>
          <w:szCs w:val="24"/>
        </w:rPr>
      </w:pPr>
    </w:p>
    <w:p w14:paraId="46DB54FC" w14:textId="71949611" w:rsidR="00A5164D" w:rsidRDefault="002C317D" w:rsidP="00A5164D">
      <w:pPr>
        <w:pStyle w:val="ListParagraph"/>
        <w:numPr>
          <w:ilvl w:val="0"/>
          <w:numId w:val="2"/>
        </w:numPr>
        <w:rPr>
          <w:rFonts w:ascii="Times New Roman" w:hAnsi="Times New Roman"/>
          <w:sz w:val="24"/>
          <w:szCs w:val="24"/>
        </w:rPr>
      </w:pPr>
      <w:r>
        <w:rPr>
          <w:rFonts w:ascii="Times New Roman" w:hAnsi="Times New Roman"/>
          <w:sz w:val="24"/>
          <w:szCs w:val="24"/>
        </w:rPr>
        <w:t xml:space="preserve">Presentation and Announcements </w:t>
      </w:r>
    </w:p>
    <w:p w14:paraId="061C9D94" w14:textId="77777777" w:rsidR="00A5164D" w:rsidRPr="00A5164D" w:rsidRDefault="00A5164D" w:rsidP="00A5164D"/>
    <w:p w14:paraId="4DBFC568" w14:textId="6BF46036" w:rsidR="00B8679D" w:rsidRPr="00B92B3B" w:rsidRDefault="002C317D" w:rsidP="00B92B3B">
      <w:pPr>
        <w:pStyle w:val="ListParagraph"/>
        <w:numPr>
          <w:ilvl w:val="0"/>
          <w:numId w:val="2"/>
        </w:numPr>
        <w:rPr>
          <w:rFonts w:ascii="Times New Roman" w:hAnsi="Times New Roman"/>
          <w:sz w:val="24"/>
          <w:szCs w:val="24"/>
        </w:rPr>
      </w:pPr>
      <w:r w:rsidRPr="002C317D">
        <w:rPr>
          <w:rFonts w:ascii="Times New Roman" w:hAnsi="Times New Roman"/>
          <w:sz w:val="24"/>
          <w:szCs w:val="24"/>
        </w:rPr>
        <w:lastRenderedPageBreak/>
        <w:t>Consideration and Action to Approve the minutes for a regular meeting on June 4</w:t>
      </w:r>
      <w:r w:rsidRPr="002C317D">
        <w:rPr>
          <w:rFonts w:ascii="Times New Roman" w:hAnsi="Times New Roman"/>
          <w:sz w:val="24"/>
          <w:szCs w:val="24"/>
          <w:vertAlign w:val="superscript"/>
        </w:rPr>
        <w:t>th,</w:t>
      </w:r>
      <w:r w:rsidRPr="002C317D">
        <w:rPr>
          <w:rFonts w:ascii="Times New Roman" w:hAnsi="Times New Roman"/>
          <w:sz w:val="24"/>
          <w:szCs w:val="24"/>
        </w:rPr>
        <w:t xml:space="preserve"> 20</w:t>
      </w:r>
      <w:r w:rsidR="00B92B3B">
        <w:rPr>
          <w:rFonts w:ascii="Times New Roman" w:hAnsi="Times New Roman"/>
          <w:sz w:val="24"/>
          <w:szCs w:val="24"/>
        </w:rPr>
        <w:t>24.</w:t>
      </w:r>
    </w:p>
    <w:p w14:paraId="734B3A05" w14:textId="77777777" w:rsidR="002C317D" w:rsidRPr="00B8679D" w:rsidRDefault="002C317D" w:rsidP="00B8679D"/>
    <w:p w14:paraId="50C0F010" w14:textId="56E4DDFC" w:rsidR="00F21115" w:rsidRDefault="002C317D" w:rsidP="00F34EF4">
      <w:pPr>
        <w:pStyle w:val="ListParagraph"/>
        <w:numPr>
          <w:ilvl w:val="0"/>
          <w:numId w:val="2"/>
        </w:numPr>
        <w:rPr>
          <w:rFonts w:ascii="Times New Roman" w:hAnsi="Times New Roman"/>
          <w:sz w:val="24"/>
          <w:szCs w:val="24"/>
        </w:rPr>
      </w:pPr>
      <w:r w:rsidRPr="002C317D">
        <w:rPr>
          <w:rFonts w:ascii="Times New Roman" w:hAnsi="Times New Roman"/>
          <w:sz w:val="24"/>
          <w:szCs w:val="24"/>
        </w:rPr>
        <w:t xml:space="preserve">Consideration and Action </w:t>
      </w:r>
      <w:r w:rsidR="006D60B0">
        <w:rPr>
          <w:rFonts w:ascii="Times New Roman" w:hAnsi="Times New Roman"/>
          <w:sz w:val="24"/>
          <w:szCs w:val="24"/>
        </w:rPr>
        <w:t xml:space="preserve">to approve an Interlocal Cooperation Agreement between </w:t>
      </w:r>
      <w:r w:rsidR="00F34EF4">
        <w:rPr>
          <w:rFonts w:ascii="Times New Roman" w:hAnsi="Times New Roman"/>
          <w:sz w:val="24"/>
          <w:szCs w:val="24"/>
        </w:rPr>
        <w:t>Hidalgo County</w:t>
      </w:r>
      <w:r w:rsidR="006D60B0">
        <w:rPr>
          <w:rFonts w:ascii="Times New Roman" w:hAnsi="Times New Roman"/>
          <w:sz w:val="24"/>
          <w:szCs w:val="24"/>
        </w:rPr>
        <w:t xml:space="preserve"> and the City of Alamo</w:t>
      </w:r>
      <w:r w:rsidR="00B92B3B">
        <w:rPr>
          <w:rFonts w:ascii="Times New Roman" w:hAnsi="Times New Roman"/>
          <w:sz w:val="24"/>
          <w:szCs w:val="24"/>
        </w:rPr>
        <w:t xml:space="preserve"> in order to provide Library Services </w:t>
      </w:r>
    </w:p>
    <w:p w14:paraId="202ED842" w14:textId="77777777" w:rsidR="00F34EF4" w:rsidRPr="00F34EF4" w:rsidRDefault="00F34EF4" w:rsidP="00F34EF4"/>
    <w:p w14:paraId="323FB2F3" w14:textId="4A1433FD" w:rsidR="00F21115" w:rsidRPr="006D60B0" w:rsidRDefault="00F21115" w:rsidP="006D60B0">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Discussion and Possible Action on a request by Eleazar Perez of 111 Becker, being Lot 15, Tower Acres Subdivision, to have their open carport 15 feet from Becker Streets’ curb. </w:t>
      </w:r>
    </w:p>
    <w:p w14:paraId="51DC0BC7" w14:textId="77777777" w:rsidR="002C317D" w:rsidRPr="002C317D" w:rsidRDefault="002C317D" w:rsidP="002C317D">
      <w:pPr>
        <w:pStyle w:val="ListParagraph"/>
        <w:rPr>
          <w:rFonts w:ascii="Times New Roman" w:hAnsi="Times New Roman"/>
          <w:sz w:val="24"/>
          <w:szCs w:val="24"/>
        </w:rPr>
      </w:pPr>
    </w:p>
    <w:p w14:paraId="31460B1C" w14:textId="77777777" w:rsidR="002C317D" w:rsidRPr="002C317D" w:rsidRDefault="002C317D" w:rsidP="002C317D">
      <w:pPr>
        <w:pStyle w:val="ListParagraph"/>
        <w:numPr>
          <w:ilvl w:val="0"/>
          <w:numId w:val="2"/>
        </w:numPr>
        <w:rPr>
          <w:rFonts w:ascii="Times New Roman" w:hAnsi="Times New Roman"/>
          <w:sz w:val="24"/>
          <w:szCs w:val="24"/>
        </w:rPr>
      </w:pPr>
      <w:r w:rsidRPr="002C317D">
        <w:rPr>
          <w:rFonts w:ascii="Times New Roman" w:hAnsi="Times New Roman"/>
          <w:sz w:val="24"/>
          <w:szCs w:val="24"/>
        </w:rPr>
        <w:t>Presentation on TPWD grant application submission for Alaniz Park</w:t>
      </w:r>
    </w:p>
    <w:p w14:paraId="3E48C5A9" w14:textId="77777777" w:rsidR="002C317D" w:rsidRPr="002C317D" w:rsidRDefault="002C317D" w:rsidP="002C317D">
      <w:pPr>
        <w:ind w:left="180"/>
      </w:pPr>
    </w:p>
    <w:p w14:paraId="78DD546B" w14:textId="1E0199E6" w:rsidR="002C317D" w:rsidRPr="002C317D" w:rsidRDefault="002C317D" w:rsidP="002C317D">
      <w:pPr>
        <w:pStyle w:val="ListParagraph"/>
        <w:numPr>
          <w:ilvl w:val="0"/>
          <w:numId w:val="2"/>
        </w:numPr>
        <w:rPr>
          <w:rFonts w:ascii="Times New Roman" w:hAnsi="Times New Roman"/>
          <w:sz w:val="24"/>
          <w:szCs w:val="24"/>
        </w:rPr>
      </w:pPr>
      <w:r w:rsidRPr="002C317D">
        <w:rPr>
          <w:rFonts w:ascii="Times New Roman" w:hAnsi="Times New Roman"/>
          <w:sz w:val="24"/>
          <w:szCs w:val="24"/>
        </w:rPr>
        <w:t>Presentation and update on Project Management for FY 2023-24</w:t>
      </w:r>
    </w:p>
    <w:p w14:paraId="1105480F" w14:textId="77777777" w:rsidR="002C317D" w:rsidRPr="002C317D" w:rsidRDefault="002C317D" w:rsidP="002C317D"/>
    <w:p w14:paraId="2418ABF6" w14:textId="6E580758" w:rsidR="002C317D" w:rsidRDefault="002C317D" w:rsidP="00F34EF4">
      <w:pPr>
        <w:pStyle w:val="ListParagraph"/>
        <w:numPr>
          <w:ilvl w:val="0"/>
          <w:numId w:val="2"/>
        </w:numPr>
        <w:rPr>
          <w:rFonts w:ascii="Times New Roman" w:hAnsi="Times New Roman"/>
          <w:sz w:val="24"/>
          <w:szCs w:val="24"/>
        </w:rPr>
      </w:pPr>
      <w:r w:rsidRPr="002C317D">
        <w:rPr>
          <w:rFonts w:ascii="Times New Roman" w:hAnsi="Times New Roman"/>
          <w:sz w:val="24"/>
          <w:szCs w:val="24"/>
        </w:rPr>
        <w:t>Presentation on City of Alamo Five Year Master Plan for planning and budgetary purposes</w:t>
      </w:r>
    </w:p>
    <w:p w14:paraId="026155C5" w14:textId="77777777" w:rsidR="00B92B3B" w:rsidRPr="00B92B3B" w:rsidRDefault="00B92B3B" w:rsidP="00B92B3B">
      <w:pPr>
        <w:pStyle w:val="ListParagraph"/>
        <w:rPr>
          <w:rFonts w:ascii="Times New Roman" w:hAnsi="Times New Roman"/>
          <w:sz w:val="24"/>
          <w:szCs w:val="24"/>
        </w:rPr>
      </w:pPr>
    </w:p>
    <w:p w14:paraId="13C83336" w14:textId="450B12DF" w:rsidR="00B92B3B" w:rsidRDefault="00B92B3B" w:rsidP="00F34EF4">
      <w:pPr>
        <w:pStyle w:val="ListParagraph"/>
        <w:numPr>
          <w:ilvl w:val="0"/>
          <w:numId w:val="2"/>
        </w:numPr>
        <w:rPr>
          <w:rFonts w:ascii="Times New Roman" w:hAnsi="Times New Roman"/>
          <w:sz w:val="24"/>
          <w:szCs w:val="24"/>
        </w:rPr>
      </w:pPr>
      <w:r>
        <w:rPr>
          <w:rFonts w:ascii="Times New Roman" w:hAnsi="Times New Roman"/>
          <w:sz w:val="24"/>
          <w:szCs w:val="24"/>
        </w:rPr>
        <w:t xml:space="preserve">Consideration and Action on the </w:t>
      </w:r>
      <w:r w:rsidR="0042621B">
        <w:rPr>
          <w:rFonts w:ascii="Times New Roman" w:hAnsi="Times New Roman"/>
          <w:sz w:val="24"/>
          <w:szCs w:val="24"/>
        </w:rPr>
        <w:t xml:space="preserve">Acceptance of the </w:t>
      </w:r>
      <w:r>
        <w:rPr>
          <w:rFonts w:ascii="Times New Roman" w:hAnsi="Times New Roman"/>
          <w:sz w:val="24"/>
          <w:szCs w:val="24"/>
        </w:rPr>
        <w:t xml:space="preserve">Resignation of the Alamo Fire Chief and the Appointment of an Interim Fire Chief </w:t>
      </w:r>
    </w:p>
    <w:p w14:paraId="130D3ECE" w14:textId="77777777" w:rsidR="00BB048C" w:rsidRPr="00BB048C" w:rsidRDefault="00BB048C" w:rsidP="00BB048C">
      <w:pPr>
        <w:pStyle w:val="ListParagraph"/>
        <w:rPr>
          <w:rFonts w:ascii="Times New Roman" w:hAnsi="Times New Roman"/>
          <w:sz w:val="24"/>
          <w:szCs w:val="24"/>
        </w:rPr>
      </w:pPr>
    </w:p>
    <w:p w14:paraId="67783546" w14:textId="2FFD759B" w:rsidR="002C317D" w:rsidRPr="00B92B3B" w:rsidRDefault="00BB048C" w:rsidP="002C317D">
      <w:pPr>
        <w:pStyle w:val="ListParagraph"/>
        <w:numPr>
          <w:ilvl w:val="0"/>
          <w:numId w:val="2"/>
        </w:numPr>
        <w:rPr>
          <w:rFonts w:ascii="Times New Roman" w:hAnsi="Times New Roman"/>
          <w:sz w:val="24"/>
          <w:szCs w:val="24"/>
        </w:rPr>
      </w:pPr>
      <w:r>
        <w:rPr>
          <w:rFonts w:ascii="Times New Roman" w:hAnsi="Times New Roman"/>
          <w:sz w:val="24"/>
          <w:szCs w:val="24"/>
        </w:rPr>
        <w:t xml:space="preserve">Presentation of Departmental Reports </w:t>
      </w:r>
    </w:p>
    <w:p w14:paraId="09A0B066" w14:textId="77777777" w:rsidR="002C317D" w:rsidRDefault="002C317D" w:rsidP="002C317D">
      <w:pPr>
        <w:jc w:val="both"/>
        <w:rPr>
          <w:sz w:val="23"/>
          <w:szCs w:val="23"/>
        </w:rPr>
      </w:pPr>
      <w:r w:rsidRPr="0027411D">
        <w:rPr>
          <w:b/>
          <w:bCs/>
          <w:sz w:val="23"/>
          <w:szCs w:val="23"/>
        </w:rPr>
        <w:t>CITIZEN PARTICIPATION</w:t>
      </w:r>
      <w:r>
        <w:rPr>
          <w:sz w:val="23"/>
          <w:szCs w:val="23"/>
        </w:rPr>
        <w:t>:</w:t>
      </w:r>
    </w:p>
    <w:p w14:paraId="749BF718" w14:textId="77777777" w:rsidR="002C317D" w:rsidRDefault="002C317D" w:rsidP="002C317D">
      <w:pPr>
        <w:jc w:val="both"/>
        <w:rPr>
          <w:sz w:val="23"/>
          <w:szCs w:val="23"/>
        </w:rPr>
      </w:pPr>
    </w:p>
    <w:p w14:paraId="1E633CD8" w14:textId="77777777" w:rsidR="002C317D" w:rsidRPr="0027411D" w:rsidRDefault="002C317D" w:rsidP="002C317D">
      <w:pPr>
        <w:jc w:val="both"/>
        <w:rPr>
          <w:sz w:val="23"/>
          <w:szCs w:val="23"/>
        </w:rPr>
      </w:pPr>
      <w:r>
        <w:rPr>
          <w:sz w:val="23"/>
          <w:szCs w:val="23"/>
        </w:rPr>
        <w:t xml:space="preserve"> Five minutes per person with no response from the City Commission. Residents must sign up prior to the city meeting. </w:t>
      </w:r>
    </w:p>
    <w:p w14:paraId="6021FE50" w14:textId="77777777" w:rsidR="002C317D" w:rsidRPr="00B6183E" w:rsidRDefault="002C317D" w:rsidP="002C317D">
      <w:pPr>
        <w:pStyle w:val="ListParagraph"/>
        <w:spacing w:after="0"/>
        <w:ind w:left="360"/>
        <w:jc w:val="both"/>
        <w:rPr>
          <w:rFonts w:ascii="Times New Roman" w:hAnsi="Times New Roman"/>
          <w:sz w:val="23"/>
          <w:szCs w:val="23"/>
        </w:rPr>
      </w:pPr>
    </w:p>
    <w:p w14:paraId="132626B8" w14:textId="77777777" w:rsidR="002C317D" w:rsidRDefault="002C317D" w:rsidP="002C317D">
      <w:pPr>
        <w:widowControl/>
        <w:numPr>
          <w:ilvl w:val="0"/>
          <w:numId w:val="3"/>
        </w:numPr>
        <w:autoSpaceDE/>
        <w:autoSpaceDN/>
        <w:adjustRightInd/>
        <w:contextualSpacing/>
        <w:rPr>
          <w:rFonts w:eastAsia="Calibri"/>
          <w:b/>
        </w:rPr>
      </w:pPr>
      <w:r w:rsidRPr="005F6598">
        <w:rPr>
          <w:rFonts w:eastAsia="Calibri"/>
          <w:b/>
        </w:rPr>
        <w:t>ADJOURNMENT</w:t>
      </w:r>
    </w:p>
    <w:p w14:paraId="44E9DD41" w14:textId="77777777" w:rsidR="00BB048C" w:rsidRPr="005F6598" w:rsidRDefault="00BB048C" w:rsidP="00BB048C">
      <w:pPr>
        <w:widowControl/>
        <w:autoSpaceDE/>
        <w:autoSpaceDN/>
        <w:adjustRightInd/>
        <w:contextualSpacing/>
        <w:rPr>
          <w:rFonts w:eastAsia="Calibri"/>
          <w:b/>
        </w:rPr>
      </w:pPr>
    </w:p>
    <w:p w14:paraId="39A82AA6" w14:textId="77777777" w:rsidR="002C317D" w:rsidRPr="005F6598" w:rsidRDefault="002C317D" w:rsidP="002C317D">
      <w:r w:rsidRPr="005F6598">
        <w:t>Citizens are encouraged to sign the attendance sheet.</w:t>
      </w:r>
    </w:p>
    <w:p w14:paraId="0378F8ED" w14:textId="77777777" w:rsidR="002C317D" w:rsidRPr="005F6598" w:rsidRDefault="002C317D" w:rsidP="002C317D">
      <w:pPr>
        <w:jc w:val="both"/>
        <w:rPr>
          <w:b/>
        </w:rPr>
      </w:pPr>
    </w:p>
    <w:p w14:paraId="52F24EAC" w14:textId="2632E288" w:rsidR="002C317D" w:rsidRPr="005F6598" w:rsidRDefault="002C317D" w:rsidP="002C317D">
      <w:pPr>
        <w:jc w:val="both"/>
        <w:rPr>
          <w:b/>
        </w:rPr>
      </w:pPr>
      <w:r w:rsidRPr="005F6598">
        <w:rPr>
          <w:b/>
        </w:rPr>
        <w:t>I, the undersigned authority, do hereby certify that the attached agenda of a regular meeting of the Board of Commissioners  is a true and correct copy and that I posted a true and correct copy of said notice on the bulletin board of the Municipal Building, a place convenient and readily accessible to the general public at all times, and said notice was posted on</w:t>
      </w:r>
      <w:bookmarkStart w:id="1" w:name="_Hlk61427462"/>
      <w:r>
        <w:rPr>
          <w:b/>
        </w:rPr>
        <w:t xml:space="preserve"> 14</w:t>
      </w:r>
      <w:r w:rsidRPr="002C317D">
        <w:rPr>
          <w:b/>
          <w:vertAlign w:val="superscript"/>
        </w:rPr>
        <w:t>th</w:t>
      </w:r>
      <w:r>
        <w:rPr>
          <w:b/>
        </w:rPr>
        <w:t xml:space="preserve"> </w:t>
      </w:r>
      <w:r w:rsidRPr="005F6598">
        <w:rPr>
          <w:b/>
        </w:rPr>
        <w:t xml:space="preserve">day of </w:t>
      </w:r>
      <w:bookmarkEnd w:id="1"/>
      <w:r>
        <w:rPr>
          <w:b/>
        </w:rPr>
        <w:t>June</w:t>
      </w:r>
      <w:r w:rsidRPr="005F6598">
        <w:rPr>
          <w:b/>
        </w:rPr>
        <w:t>, 202</w:t>
      </w:r>
      <w:r>
        <w:rPr>
          <w:b/>
        </w:rPr>
        <w:t>4</w:t>
      </w:r>
      <w:r w:rsidRPr="005F6598">
        <w:rPr>
          <w:b/>
        </w:rPr>
        <w:t xml:space="preserve"> at 5:00 p.m. and will remain so posted continuously for at least 72 hours preceding the scheduled time of said meeting in accordance with Chapter 551.045 of the Texas Government Code. </w:t>
      </w:r>
    </w:p>
    <w:p w14:paraId="34C10DA1" w14:textId="77777777" w:rsidR="002C317D" w:rsidRPr="005F6598" w:rsidRDefault="002C317D" w:rsidP="002C317D">
      <w:pPr>
        <w:rPr>
          <w:b/>
        </w:rPr>
      </w:pPr>
    </w:p>
    <w:p w14:paraId="6D34979A" w14:textId="08FEDC50" w:rsidR="002C317D" w:rsidRPr="005F6598" w:rsidRDefault="002C317D" w:rsidP="002C317D">
      <w:pPr>
        <w:rPr>
          <w:b/>
        </w:rPr>
      </w:pPr>
      <w:r w:rsidRPr="005F6598">
        <w:rPr>
          <w:b/>
        </w:rPr>
        <w:t xml:space="preserve">Dated this </w:t>
      </w:r>
      <w:r>
        <w:rPr>
          <w:b/>
        </w:rPr>
        <w:t>14</w:t>
      </w:r>
      <w:r w:rsidRPr="002C317D">
        <w:rPr>
          <w:b/>
          <w:vertAlign w:val="superscript"/>
        </w:rPr>
        <w:t>th</w:t>
      </w:r>
      <w:r>
        <w:rPr>
          <w:b/>
        </w:rPr>
        <w:t xml:space="preserve"> </w:t>
      </w:r>
      <w:r w:rsidRPr="005F6598">
        <w:rPr>
          <w:b/>
        </w:rPr>
        <w:t xml:space="preserve">day of </w:t>
      </w:r>
      <w:r>
        <w:rPr>
          <w:b/>
        </w:rPr>
        <w:t>June</w:t>
      </w:r>
      <w:r w:rsidRPr="005F6598">
        <w:rPr>
          <w:b/>
        </w:rPr>
        <w:t>, 202</w:t>
      </w:r>
      <w:r>
        <w:rPr>
          <w:b/>
        </w:rPr>
        <w:t>4</w:t>
      </w:r>
      <w:r w:rsidRPr="005F6598">
        <w:rPr>
          <w:b/>
        </w:rPr>
        <w:t xml:space="preserve"> at 5:00 p. m.</w:t>
      </w:r>
    </w:p>
    <w:p w14:paraId="0A815249" w14:textId="77777777" w:rsidR="002C317D" w:rsidRPr="005F6598" w:rsidRDefault="002C317D" w:rsidP="002C317D">
      <w:pPr>
        <w:rPr>
          <w:b/>
        </w:rPr>
      </w:pPr>
    </w:p>
    <w:p w14:paraId="5C8A3BBF" w14:textId="77777777" w:rsidR="002C317D" w:rsidRPr="005F6598" w:rsidRDefault="002C317D" w:rsidP="002C317D">
      <w:pPr>
        <w:rPr>
          <w:b/>
        </w:rPr>
      </w:pPr>
    </w:p>
    <w:p w14:paraId="3E22F663" w14:textId="78D5D749" w:rsidR="002C317D" w:rsidRPr="005F6598" w:rsidRDefault="002C317D" w:rsidP="002C317D">
      <w:pPr>
        <w:rPr>
          <w:u w:val="single"/>
        </w:rPr>
      </w:pPr>
      <w:r w:rsidRPr="005F6598">
        <w:rPr>
          <w:b/>
        </w:rPr>
        <w:tab/>
      </w:r>
      <w:r w:rsidRPr="005F6598">
        <w:rPr>
          <w:b/>
        </w:rPr>
        <w:tab/>
      </w:r>
      <w:r w:rsidRPr="005F6598">
        <w:rPr>
          <w:b/>
        </w:rPr>
        <w:tab/>
      </w:r>
      <w:r w:rsidR="00F21115">
        <w:rPr>
          <w:b/>
        </w:rPr>
        <w:t xml:space="preserve">  </w:t>
      </w:r>
      <w:r w:rsidR="00F21115">
        <w:rPr>
          <w:b/>
        </w:rPr>
        <w:tab/>
      </w:r>
      <w:r w:rsidR="00F21115">
        <w:rPr>
          <w:b/>
        </w:rPr>
        <w:tab/>
      </w:r>
      <w:r w:rsidRPr="005F6598">
        <w:rPr>
          <w:b/>
        </w:rPr>
        <w:tab/>
      </w:r>
      <w:r w:rsidRPr="005F6598">
        <w:rPr>
          <w:u w:val="single"/>
        </w:rPr>
        <w:t>_________________________________</w:t>
      </w:r>
    </w:p>
    <w:p w14:paraId="706FA4F4" w14:textId="299577A1" w:rsidR="00EE74D7" w:rsidRDefault="002C317D">
      <w:r w:rsidRPr="005F6598">
        <w:rPr>
          <w:b/>
        </w:rPr>
        <w:tab/>
      </w:r>
      <w:r w:rsidRPr="005F6598">
        <w:rPr>
          <w:b/>
        </w:rPr>
        <w:tab/>
      </w:r>
      <w:r w:rsidRPr="005F6598">
        <w:rPr>
          <w:b/>
        </w:rPr>
        <w:tab/>
      </w:r>
      <w:r w:rsidRPr="005F6598">
        <w:rPr>
          <w:b/>
        </w:rPr>
        <w:tab/>
      </w:r>
      <w:r w:rsidRPr="005F6598">
        <w:rPr>
          <w:b/>
        </w:rPr>
        <w:tab/>
      </w:r>
      <w:r w:rsidR="00F21115">
        <w:rPr>
          <w:b/>
        </w:rPr>
        <w:tab/>
      </w:r>
      <w:r w:rsidRPr="005F6598">
        <w:rPr>
          <w:b/>
        </w:rPr>
        <w:t>Alexandra Rangel, Assistant City Manager</w:t>
      </w:r>
    </w:p>
    <w:sectPr w:rsidR="00EE74D7" w:rsidSect="002C3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00174"/>
    <w:multiLevelType w:val="hybridMultilevel"/>
    <w:tmpl w:val="90DA5D0C"/>
    <w:lvl w:ilvl="0" w:tplc="4E2A2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21868"/>
    <w:multiLevelType w:val="hybridMultilevel"/>
    <w:tmpl w:val="90DA5D0C"/>
    <w:lvl w:ilvl="0" w:tplc="4E2A28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757C2A"/>
    <w:multiLevelType w:val="hybridMultilevel"/>
    <w:tmpl w:val="05EED276"/>
    <w:lvl w:ilvl="0" w:tplc="02BE6EB4">
      <w:start w:val="1"/>
      <w:numFmt w:val="upperLetter"/>
      <w:lvlText w:val="%1."/>
      <w:lvlJc w:val="left"/>
      <w:pPr>
        <w:ind w:left="540" w:hanging="360"/>
      </w:pPr>
      <w:rPr>
        <w:rFonts w:ascii="Times New Roman" w:hAnsi="Times New Roman" w:cs="Times New Roman" w:hint="default"/>
        <w:b w:val="0"/>
        <w:sz w:val="24"/>
        <w:szCs w:val="24"/>
      </w:rPr>
    </w:lvl>
    <w:lvl w:ilvl="1" w:tplc="04601DA8">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416860">
    <w:abstractNumId w:val="0"/>
  </w:num>
  <w:num w:numId="2" w16cid:durableId="1942689331">
    <w:abstractNumId w:val="2"/>
  </w:num>
  <w:num w:numId="3" w16cid:durableId="1564676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7D"/>
    <w:rsid w:val="00237032"/>
    <w:rsid w:val="00281F3A"/>
    <w:rsid w:val="002C317D"/>
    <w:rsid w:val="0042621B"/>
    <w:rsid w:val="005572B3"/>
    <w:rsid w:val="006D60B0"/>
    <w:rsid w:val="00A5164D"/>
    <w:rsid w:val="00B8679D"/>
    <w:rsid w:val="00B92B3B"/>
    <w:rsid w:val="00BA73C8"/>
    <w:rsid w:val="00BB048C"/>
    <w:rsid w:val="00EE74D7"/>
    <w:rsid w:val="00F21115"/>
    <w:rsid w:val="00F3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9C3"/>
  <w15:chartTrackingRefBased/>
  <w15:docId w15:val="{572ACA3F-366E-4AEA-A530-EA91F9FA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17D"/>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17D"/>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2C317D"/>
    <w:pPr>
      <w:spacing w:after="0" w:line="240" w:lineRule="auto"/>
    </w:pPr>
    <w:rPr>
      <w:rFonts w:ascii="Calibri" w:eastAsia="Calibri" w:hAnsi="Calibri" w:cs="Times New Roman"/>
      <w:kern w:val="0"/>
      <w14:ligatures w14:val="none"/>
    </w:rPr>
  </w:style>
  <w:style w:type="paragraph" w:customStyle="1" w:styleId="Default">
    <w:name w:val="Default"/>
    <w:basedOn w:val="Normal"/>
    <w:rsid w:val="002C317D"/>
    <w:pPr>
      <w:widowControl/>
      <w:adjustRightInd/>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91057">
      <w:bodyDiv w:val="1"/>
      <w:marLeft w:val="0"/>
      <w:marRight w:val="0"/>
      <w:marTop w:val="0"/>
      <w:marBottom w:val="0"/>
      <w:divBdr>
        <w:top w:val="none" w:sz="0" w:space="0" w:color="auto"/>
        <w:left w:val="none" w:sz="0" w:space="0" w:color="auto"/>
        <w:bottom w:val="none" w:sz="0" w:space="0" w:color="auto"/>
        <w:right w:val="none" w:sz="0" w:space="0" w:color="auto"/>
      </w:divBdr>
    </w:div>
    <w:div w:id="6383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Garza</dc:creator>
  <cp:keywords/>
  <dc:description/>
  <cp:lastModifiedBy>Ana Garza</cp:lastModifiedBy>
  <cp:revision>3</cp:revision>
  <cp:lastPrinted>2024-06-14T21:48:00Z</cp:lastPrinted>
  <dcterms:created xsi:type="dcterms:W3CDTF">2024-06-10T16:33:00Z</dcterms:created>
  <dcterms:modified xsi:type="dcterms:W3CDTF">2024-06-14T21:52:00Z</dcterms:modified>
</cp:coreProperties>
</file>